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3457"/>
        <w:tblW w:w="14850" w:type="dxa"/>
        <w:tblLook w:val="04A0" w:firstRow="1" w:lastRow="0" w:firstColumn="1" w:lastColumn="0" w:noHBand="0" w:noVBand="1"/>
      </w:tblPr>
      <w:tblGrid>
        <w:gridCol w:w="642"/>
        <w:gridCol w:w="1681"/>
        <w:gridCol w:w="1303"/>
        <w:gridCol w:w="1303"/>
        <w:gridCol w:w="1242"/>
        <w:gridCol w:w="2831"/>
        <w:gridCol w:w="2744"/>
        <w:gridCol w:w="1334"/>
        <w:gridCol w:w="1770"/>
      </w:tblGrid>
      <w:tr w:rsidR="00B109B3" w14:paraId="74604E81" w14:textId="77777777" w:rsidTr="00B109B3">
        <w:tc>
          <w:tcPr>
            <w:tcW w:w="641" w:type="dxa"/>
            <w:shd w:val="clear" w:color="auto" w:fill="FFFF00"/>
          </w:tcPr>
          <w:p w14:paraId="1407779F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699" w:type="dxa"/>
            <w:shd w:val="clear" w:color="auto" w:fill="FFFF00"/>
          </w:tcPr>
          <w:p w14:paraId="7D84D005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การจัดซื้อจัดจ้าง</w:t>
            </w:r>
          </w:p>
        </w:tc>
        <w:tc>
          <w:tcPr>
            <w:tcW w:w="1260" w:type="dxa"/>
            <w:shd w:val="clear" w:color="auto" w:fill="FFFF00"/>
          </w:tcPr>
          <w:p w14:paraId="6B2D5809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วงเงินที่จัดซื้อหรือจัดจ้าง</w:t>
            </w:r>
          </w:p>
          <w:p w14:paraId="459733CD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gramStart"/>
            <w:r w:rsidRPr="00B109B3">
              <w:rPr>
                <w:rFonts w:ascii="TH SarabunIT๙" w:hAnsi="TH SarabunIT๙" w:cs="TH SarabunIT๙"/>
                <w:sz w:val="28"/>
              </w:rPr>
              <w:t>(</w:t>
            </w:r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บาท</w:t>
            </w:r>
            <w:proofErr w:type="gramEnd"/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109B3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187" w:type="dxa"/>
            <w:shd w:val="clear" w:color="auto" w:fill="FFFF00"/>
          </w:tcPr>
          <w:p w14:paraId="54AB13EA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ราคากลาง</w:t>
            </w:r>
          </w:p>
          <w:p w14:paraId="4227ED0C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gramStart"/>
            <w:r w:rsidRPr="00B109B3">
              <w:rPr>
                <w:rFonts w:ascii="TH SarabunIT๙" w:hAnsi="TH SarabunIT๙" w:cs="TH SarabunIT๙"/>
                <w:sz w:val="28"/>
              </w:rPr>
              <w:t>(</w:t>
            </w:r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บาท</w:t>
            </w:r>
            <w:proofErr w:type="gramEnd"/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109B3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243" w:type="dxa"/>
            <w:shd w:val="clear" w:color="auto" w:fill="FFFF00"/>
          </w:tcPr>
          <w:p w14:paraId="10BDB490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วิธีซื้อหรือจ้าง</w:t>
            </w:r>
          </w:p>
        </w:tc>
        <w:tc>
          <w:tcPr>
            <w:tcW w:w="2880" w:type="dxa"/>
            <w:shd w:val="clear" w:color="auto" w:fill="FFFF00"/>
          </w:tcPr>
          <w:p w14:paraId="58C4AB90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790" w:type="dxa"/>
            <w:shd w:val="clear" w:color="auto" w:fill="FFFF00"/>
          </w:tcPr>
          <w:p w14:paraId="0BF69672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1350" w:type="dxa"/>
            <w:shd w:val="clear" w:color="auto" w:fill="FFFF00"/>
          </w:tcPr>
          <w:p w14:paraId="0DF652CF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เหตุผลที่คัดเลือกโดยสรุป</w:t>
            </w:r>
          </w:p>
        </w:tc>
        <w:tc>
          <w:tcPr>
            <w:tcW w:w="1800" w:type="dxa"/>
            <w:shd w:val="clear" w:color="auto" w:fill="FFFF00"/>
          </w:tcPr>
          <w:p w14:paraId="3DD375F0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B109B3" w14:paraId="58820589" w14:textId="77777777" w:rsidTr="00B109B3">
        <w:tc>
          <w:tcPr>
            <w:tcW w:w="641" w:type="dxa"/>
          </w:tcPr>
          <w:p w14:paraId="2DB08E4B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1.</w:t>
            </w:r>
          </w:p>
        </w:tc>
        <w:tc>
          <w:tcPr>
            <w:tcW w:w="1699" w:type="dxa"/>
          </w:tcPr>
          <w:p w14:paraId="694FAE95" w14:textId="6CAA3F62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ค่าน้ำมันเชื้อเพลิงฯประจำเดือน </w:t>
            </w:r>
            <w:r w:rsidR="00E55884">
              <w:rPr>
                <w:rFonts w:ascii="TH SarabunIT๙" w:hAnsi="TH SarabunIT๙" w:cs="TH SarabunIT๙" w:hint="cs"/>
                <w:sz w:val="28"/>
                <w:cs/>
              </w:rPr>
              <w:t>มีนาคม</w:t>
            </w:r>
            <w:r w:rsidR="0068743B">
              <w:rPr>
                <w:rFonts w:ascii="TH SarabunIT๙" w:hAnsi="TH SarabunIT๙" w:cs="TH SarabunIT๙"/>
                <w:sz w:val="28"/>
                <w:cs/>
              </w:rPr>
              <w:t xml:space="preserve"> 256</w:t>
            </w:r>
            <w:r w:rsidR="00BF6ECA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260" w:type="dxa"/>
          </w:tcPr>
          <w:p w14:paraId="30E97414" w14:textId="3956DCF8" w:rsidR="002A5791" w:rsidRPr="00B109B3" w:rsidRDefault="00BF6ECA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147</w:t>
            </w:r>
            <w:r w:rsidRPr="00A149A1">
              <w:rPr>
                <w:rFonts w:ascii="TH SarabunIT๙" w:hAnsi="TH SarabunIT๙" w:cs="TH SarabunIT๙"/>
                <w:color w:val="000000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118</w:t>
            </w:r>
            <w:r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02</w:t>
            </w:r>
          </w:p>
        </w:tc>
        <w:tc>
          <w:tcPr>
            <w:tcW w:w="1187" w:type="dxa"/>
          </w:tcPr>
          <w:p w14:paraId="0716F6F7" w14:textId="3C69F18A" w:rsidR="002A5791" w:rsidRPr="00B109B3" w:rsidRDefault="00BF6ECA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147</w:t>
            </w:r>
            <w:r w:rsidRPr="00A149A1">
              <w:rPr>
                <w:rFonts w:ascii="TH SarabunIT๙" w:hAnsi="TH SarabunIT๙" w:cs="TH SarabunIT๙"/>
                <w:color w:val="000000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118</w:t>
            </w:r>
            <w:r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02</w:t>
            </w:r>
          </w:p>
        </w:tc>
        <w:tc>
          <w:tcPr>
            <w:tcW w:w="1243" w:type="dxa"/>
          </w:tcPr>
          <w:p w14:paraId="170D1117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เฉพาะเจาะจง</w:t>
            </w:r>
          </w:p>
        </w:tc>
        <w:tc>
          <w:tcPr>
            <w:tcW w:w="2880" w:type="dxa"/>
          </w:tcPr>
          <w:p w14:paraId="6B554B09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B109B3">
              <w:rPr>
                <w:rFonts w:ascii="TH SarabunIT๙" w:hAnsi="TH SarabunIT๙" w:cs="TH SarabunIT๙"/>
                <w:sz w:val="28"/>
                <w:cs/>
              </w:rPr>
              <w:t>บม</w:t>
            </w:r>
            <w:proofErr w:type="spellEnd"/>
            <w:r w:rsidRPr="00B109B3">
              <w:rPr>
                <w:rFonts w:ascii="TH SarabunIT๙" w:hAnsi="TH SarabunIT๙" w:cs="TH SarabunIT๙"/>
                <w:sz w:val="28"/>
                <w:cs/>
              </w:rPr>
              <w:t>จ.กรุงไทย</w:t>
            </w:r>
          </w:p>
          <w:p w14:paraId="422C9480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ห้างหุ้นส่วนจำกัด ส.โชติรัตน์บริการ</w:t>
            </w:r>
          </w:p>
          <w:p w14:paraId="4349D2A2" w14:textId="0DAF3DA8" w:rsidR="002A5791" w:rsidRPr="00B109B3" w:rsidRDefault="00B109B3" w:rsidP="00E00A0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(</w:t>
            </w:r>
            <w:r w:rsidR="002A5791" w:rsidRPr="00B109B3">
              <w:rPr>
                <w:rFonts w:ascii="TH SarabunIT๙" w:hAnsi="TH SarabunIT๙" w:cs="TH SarabunIT๙"/>
                <w:sz w:val="28"/>
                <w:cs/>
              </w:rPr>
              <w:t xml:space="preserve">ราคา </w:t>
            </w:r>
            <w:r w:rsidR="00BF6ECA">
              <w:rPr>
                <w:rFonts w:ascii="TH SarabunIT๙" w:hAnsi="TH SarabunIT๙" w:cs="TH SarabunIT๙" w:hint="cs"/>
                <w:color w:val="000000"/>
                <w:cs/>
              </w:rPr>
              <w:t>147</w:t>
            </w:r>
            <w:r w:rsidR="00BF6ECA" w:rsidRPr="00A149A1">
              <w:rPr>
                <w:rFonts w:ascii="TH SarabunIT๙" w:hAnsi="TH SarabunIT๙" w:cs="TH SarabunIT๙"/>
                <w:color w:val="000000"/>
              </w:rPr>
              <w:t>,</w:t>
            </w:r>
            <w:r w:rsidR="00BF6ECA">
              <w:rPr>
                <w:rFonts w:ascii="TH SarabunIT๙" w:hAnsi="TH SarabunIT๙" w:cs="TH SarabunIT๙" w:hint="cs"/>
                <w:color w:val="000000"/>
                <w:cs/>
              </w:rPr>
              <w:t>118</w:t>
            </w:r>
            <w:r w:rsidR="00BF6ECA"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 w:rsidR="00BF6ECA">
              <w:rPr>
                <w:rFonts w:ascii="TH SarabunIT๙" w:hAnsi="TH SarabunIT๙" w:cs="TH SarabunIT๙" w:hint="cs"/>
                <w:color w:val="000000"/>
                <w:cs/>
              </w:rPr>
              <w:t>02</w:t>
            </w:r>
            <w:r w:rsidR="00E5588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="002A5791" w:rsidRPr="00B109B3">
              <w:rPr>
                <w:rFonts w:ascii="TH SarabunIT๙" w:hAnsi="TH SarabunIT๙" w:cs="TH SarabunIT๙"/>
                <w:color w:val="000000"/>
                <w:sz w:val="28"/>
                <w:cs/>
              </w:rPr>
              <w:t>บาท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)</w:t>
            </w:r>
          </w:p>
        </w:tc>
        <w:tc>
          <w:tcPr>
            <w:tcW w:w="2790" w:type="dxa"/>
          </w:tcPr>
          <w:p w14:paraId="02226C6B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B109B3">
              <w:rPr>
                <w:rFonts w:ascii="TH SarabunIT๙" w:hAnsi="TH SarabunIT๙" w:cs="TH SarabunIT๙"/>
                <w:sz w:val="28"/>
                <w:cs/>
              </w:rPr>
              <w:t>บม</w:t>
            </w:r>
            <w:proofErr w:type="spellEnd"/>
            <w:r w:rsidRPr="00B109B3">
              <w:rPr>
                <w:rFonts w:ascii="TH SarabunIT๙" w:hAnsi="TH SarabunIT๙" w:cs="TH SarabunIT๙"/>
                <w:sz w:val="28"/>
                <w:cs/>
              </w:rPr>
              <w:t>จ.กรุงไทย</w:t>
            </w:r>
          </w:p>
          <w:p w14:paraId="7DA5F6FF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ห้างหุ้นส่วนจำกัด ส.โชติรัตน์บริการ</w:t>
            </w:r>
          </w:p>
          <w:p w14:paraId="63018255" w14:textId="0AD7893B" w:rsidR="002A5791" w:rsidRPr="00B109B3" w:rsidRDefault="00B109B3" w:rsidP="00A365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(</w:t>
            </w:r>
            <w:r w:rsidR="002A5791" w:rsidRPr="00B109B3">
              <w:rPr>
                <w:rFonts w:ascii="TH SarabunIT๙" w:hAnsi="TH SarabunIT๙" w:cs="TH SarabunIT๙"/>
                <w:sz w:val="28"/>
                <w:cs/>
              </w:rPr>
              <w:t xml:space="preserve">ราคา </w:t>
            </w:r>
            <w:r w:rsidR="00BF6ECA">
              <w:rPr>
                <w:rFonts w:ascii="TH SarabunIT๙" w:hAnsi="TH SarabunIT๙" w:cs="TH SarabunIT๙" w:hint="cs"/>
                <w:color w:val="000000"/>
                <w:cs/>
              </w:rPr>
              <w:t>147</w:t>
            </w:r>
            <w:r w:rsidR="00BF6ECA" w:rsidRPr="00A149A1">
              <w:rPr>
                <w:rFonts w:ascii="TH SarabunIT๙" w:hAnsi="TH SarabunIT๙" w:cs="TH SarabunIT๙"/>
                <w:color w:val="000000"/>
              </w:rPr>
              <w:t>,</w:t>
            </w:r>
            <w:r w:rsidR="00BF6ECA">
              <w:rPr>
                <w:rFonts w:ascii="TH SarabunIT๙" w:hAnsi="TH SarabunIT๙" w:cs="TH SarabunIT๙" w:hint="cs"/>
                <w:color w:val="000000"/>
                <w:cs/>
              </w:rPr>
              <w:t>118</w:t>
            </w:r>
            <w:r w:rsidR="00BF6ECA"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 w:rsidR="00BF6ECA">
              <w:rPr>
                <w:rFonts w:ascii="TH SarabunIT๙" w:hAnsi="TH SarabunIT๙" w:cs="TH SarabunIT๙" w:hint="cs"/>
                <w:color w:val="000000"/>
                <w:cs/>
              </w:rPr>
              <w:t>02</w:t>
            </w:r>
            <w:r w:rsidR="002A065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="002A5791" w:rsidRPr="00B109B3">
              <w:rPr>
                <w:rFonts w:ascii="TH SarabunIT๙" w:hAnsi="TH SarabunIT๙" w:cs="TH SarabunIT๙"/>
                <w:color w:val="000000"/>
                <w:sz w:val="28"/>
                <w:cs/>
              </w:rPr>
              <w:t>บาท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)</w:t>
            </w:r>
          </w:p>
        </w:tc>
        <w:tc>
          <w:tcPr>
            <w:tcW w:w="1350" w:type="dxa"/>
          </w:tcPr>
          <w:p w14:paraId="4BF1E4CC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ราคาตามใบแจ้งหนี้</w:t>
            </w:r>
          </w:p>
        </w:tc>
        <w:tc>
          <w:tcPr>
            <w:tcW w:w="1800" w:type="dxa"/>
          </w:tcPr>
          <w:p w14:paraId="19E351DC" w14:textId="77777777" w:rsidR="002A5791" w:rsidRDefault="00E55884" w:rsidP="009D407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68743B">
              <w:rPr>
                <w:rFonts w:ascii="TH SarabunIT๙" w:hAnsi="TH SarabunIT๙" w:cs="TH SarabunIT๙" w:hint="cs"/>
                <w:sz w:val="28"/>
                <w:cs/>
              </w:rPr>
              <w:t>/68</w:t>
            </w:r>
          </w:p>
          <w:p w14:paraId="40C8200A" w14:textId="6F411C80" w:rsidR="009D4075" w:rsidRPr="00B109B3" w:rsidRDefault="00E55884" w:rsidP="00E5588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BF6ECA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68743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เม</w:t>
            </w:r>
            <w:r w:rsidR="009D4075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ย</w:t>
            </w:r>
            <w:r w:rsidR="009D4075">
              <w:rPr>
                <w:rFonts w:ascii="TH SarabunIT๙" w:hAnsi="TH SarabunIT๙" w:cs="TH SarabunIT๙" w:hint="cs"/>
                <w:sz w:val="28"/>
                <w:cs/>
              </w:rPr>
              <w:t>. 6</w:t>
            </w:r>
            <w:r w:rsidR="00BF6ECA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</w:tr>
    </w:tbl>
    <w:p w14:paraId="0F1B33D0" w14:textId="77777777" w:rsidR="00E51CBD" w:rsidRPr="00B109B3" w:rsidRDefault="00B109B3" w:rsidP="00B109B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9B3">
        <w:rPr>
          <w:rFonts w:ascii="TH SarabunIT๙" w:hAnsi="TH SarabunIT๙" w:cs="TH SarabunIT๙"/>
          <w:b/>
          <w:bCs/>
          <w:sz w:val="36"/>
          <w:szCs w:val="36"/>
          <w:cs/>
        </w:rPr>
        <w:t>สรุปผลการดำเนินการจัดซื้อจัดจ้างในรอบเดือน</w:t>
      </w:r>
    </w:p>
    <w:p w14:paraId="219F5A47" w14:textId="77777777" w:rsidR="00B109B3" w:rsidRPr="00B109B3" w:rsidRDefault="00B109B3" w:rsidP="00B109B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9B3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สถานีตำรวจภูธรประจันตคาม</w:t>
      </w:r>
    </w:p>
    <w:p w14:paraId="7957139B" w14:textId="4D2797CD" w:rsidR="00B109B3" w:rsidRPr="00B109B3" w:rsidRDefault="00B109B3" w:rsidP="00B109B3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B109B3">
        <w:rPr>
          <w:rFonts w:ascii="TH SarabunIT๙" w:hAnsi="TH SarabunIT๙" w:cs="TH SarabunIT๙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E55884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มีนาคม</w:t>
      </w:r>
      <w:r w:rsidR="00CF03D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 w:rsidR="00BF6ECA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sectPr w:rsidR="00B109B3" w:rsidRPr="00B109B3" w:rsidSect="002A57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1D049" w14:textId="77777777" w:rsidR="0080036E" w:rsidRDefault="0080036E" w:rsidP="00B109B3">
      <w:pPr>
        <w:spacing w:after="0" w:line="240" w:lineRule="auto"/>
      </w:pPr>
      <w:r>
        <w:separator/>
      </w:r>
    </w:p>
  </w:endnote>
  <w:endnote w:type="continuationSeparator" w:id="0">
    <w:p w14:paraId="1B970CC8" w14:textId="77777777" w:rsidR="0080036E" w:rsidRDefault="0080036E" w:rsidP="00B1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9E032" w14:textId="77777777" w:rsidR="0080036E" w:rsidRDefault="0080036E" w:rsidP="00B109B3">
      <w:pPr>
        <w:spacing w:after="0" w:line="240" w:lineRule="auto"/>
      </w:pPr>
      <w:r>
        <w:separator/>
      </w:r>
    </w:p>
  </w:footnote>
  <w:footnote w:type="continuationSeparator" w:id="0">
    <w:p w14:paraId="77D3ED0F" w14:textId="77777777" w:rsidR="0080036E" w:rsidRDefault="0080036E" w:rsidP="00B109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791"/>
    <w:rsid w:val="001272AB"/>
    <w:rsid w:val="002A0654"/>
    <w:rsid w:val="002A5791"/>
    <w:rsid w:val="0068743B"/>
    <w:rsid w:val="006A4FD3"/>
    <w:rsid w:val="0080036E"/>
    <w:rsid w:val="008404AF"/>
    <w:rsid w:val="009D4075"/>
    <w:rsid w:val="00A36504"/>
    <w:rsid w:val="00B109B3"/>
    <w:rsid w:val="00BC5767"/>
    <w:rsid w:val="00BF6ECA"/>
    <w:rsid w:val="00C327BE"/>
    <w:rsid w:val="00CD40BC"/>
    <w:rsid w:val="00CF03DC"/>
    <w:rsid w:val="00E00A01"/>
    <w:rsid w:val="00E51CBD"/>
    <w:rsid w:val="00E55884"/>
    <w:rsid w:val="00FA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EE464"/>
  <w15:chartTrackingRefBased/>
  <w15:docId w15:val="{48FA78AC-0826-441B-B6E3-78F0E278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0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109B3"/>
  </w:style>
  <w:style w:type="paragraph" w:styleId="a6">
    <w:name w:val="footer"/>
    <w:basedOn w:val="a"/>
    <w:link w:val="a7"/>
    <w:uiPriority w:val="99"/>
    <w:unhideWhenUsed/>
    <w:rsid w:val="00B10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10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Local3</dc:creator>
  <cp:keywords/>
  <dc:description/>
  <cp:lastModifiedBy>Lenovo</cp:lastModifiedBy>
  <cp:revision>2</cp:revision>
  <dcterms:created xsi:type="dcterms:W3CDTF">2026-06-25T04:05:00Z</dcterms:created>
  <dcterms:modified xsi:type="dcterms:W3CDTF">2026-06-25T04:05:00Z</dcterms:modified>
</cp:coreProperties>
</file>